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7A55DE" w:rsidTr="00866A4F">
        <w:tc>
          <w:tcPr>
            <w:tcW w:w="9356" w:type="dxa"/>
          </w:tcPr>
          <w:p w:rsidR="006F13DF" w:rsidRDefault="006F13DF" w:rsidP="006F13D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6F13DF" w:rsidRDefault="006F13DF" w:rsidP="006F13D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6F13DF" w:rsidRDefault="006F13DF" w:rsidP="006F13D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6F13DF" w:rsidRDefault="006F13DF" w:rsidP="006F13D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6F13DF" w:rsidRDefault="006F13DF" w:rsidP="006F13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.2025 № 5</w:t>
            </w:r>
            <w:r>
              <w:rPr>
                <w:rFonts w:ascii="Arial" w:hAnsi="Arial" w:cs="Arial"/>
                <w:sz w:val="26"/>
                <w:szCs w:val="26"/>
              </w:rPr>
              <w:t>712</w:t>
            </w:r>
          </w:p>
          <w:p w:rsidR="00866A4F" w:rsidRPr="007A55DE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A668B" w:rsidRPr="007A55DE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03978" w:rsidRDefault="00303978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303978" w:rsidRDefault="00303978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25C9" w:rsidRDefault="004625C9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Default="00A1313A" w:rsidP="00A1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утратившим силу постановления Администрации Одинцовского городского округа Московской области от </w:t>
            </w:r>
            <w:r w:rsidR="002B494E">
              <w:rPr>
                <w:rFonts w:ascii="Times New Roman" w:hAnsi="Times New Roman" w:cs="Times New Roman"/>
                <w:sz w:val="26"/>
                <w:szCs w:val="26"/>
              </w:rPr>
              <w:t>19.08</w:t>
            </w: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625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B494E">
              <w:rPr>
                <w:rFonts w:ascii="Times New Roman" w:hAnsi="Times New Roman" w:cs="Times New Roman"/>
                <w:sz w:val="26"/>
                <w:szCs w:val="26"/>
              </w:rPr>
              <w:t>5115</w:t>
            </w:r>
          </w:p>
          <w:p w:rsidR="00A1313A" w:rsidRPr="00A1313A" w:rsidRDefault="00A1313A" w:rsidP="00A13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13A" w:rsidRPr="00A1313A" w:rsidRDefault="00A1313A" w:rsidP="00A1313A">
      <w:pPr>
        <w:spacing w:after="0"/>
        <w:ind w:right="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принимая во внимание Акт обследования территории кладбища </w:t>
      </w:r>
      <w:r w:rsidR="00303978" w:rsidRPr="00A1313A">
        <w:rPr>
          <w:rFonts w:ascii="Times New Roman" w:hAnsi="Times New Roman" w:cs="Times New Roman"/>
          <w:sz w:val="26"/>
          <w:szCs w:val="26"/>
        </w:rPr>
        <w:t>Никольско</w:t>
      </w:r>
      <w:r w:rsidR="00303978">
        <w:rPr>
          <w:rFonts w:ascii="Times New Roman" w:hAnsi="Times New Roman" w:cs="Times New Roman"/>
          <w:sz w:val="26"/>
          <w:szCs w:val="26"/>
        </w:rPr>
        <w:t>е</w:t>
      </w:r>
      <w:r w:rsidR="00303978" w:rsidRPr="00A1313A">
        <w:rPr>
          <w:rFonts w:ascii="Times New Roman" w:hAnsi="Times New Roman" w:cs="Times New Roman"/>
          <w:sz w:val="26"/>
          <w:szCs w:val="26"/>
        </w:rPr>
        <w:t xml:space="preserve"> </w:t>
      </w:r>
      <w:r w:rsidRPr="00A1313A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 области</w:t>
      </w:r>
      <w:r w:rsidR="00303978">
        <w:rPr>
          <w:rFonts w:ascii="Times New Roman" w:hAnsi="Times New Roman" w:cs="Times New Roman"/>
          <w:sz w:val="26"/>
          <w:szCs w:val="26"/>
        </w:rPr>
        <w:t xml:space="preserve"> на предмет наличия свободной площади в границах кладбища, пригодной для формирования и предоставления новых мест захоронений,</w:t>
      </w:r>
      <w:r w:rsidRPr="00A1313A">
        <w:rPr>
          <w:rFonts w:ascii="Times New Roman" w:hAnsi="Times New Roman" w:cs="Times New Roman"/>
          <w:sz w:val="26"/>
          <w:szCs w:val="26"/>
        </w:rPr>
        <w:t xml:space="preserve"> от </w:t>
      </w:r>
      <w:r w:rsidR="00303978" w:rsidRPr="00303978">
        <w:rPr>
          <w:rFonts w:ascii="Times New Roman" w:hAnsi="Times New Roman" w:cs="Times New Roman"/>
          <w:sz w:val="26"/>
          <w:szCs w:val="26"/>
        </w:rPr>
        <w:t>12.09</w:t>
      </w:r>
      <w:r w:rsidRPr="00303978">
        <w:rPr>
          <w:rFonts w:ascii="Times New Roman" w:hAnsi="Times New Roman" w:cs="Times New Roman"/>
          <w:sz w:val="26"/>
          <w:szCs w:val="26"/>
        </w:rPr>
        <w:t>.2025,</w:t>
      </w:r>
      <w:r w:rsidRPr="00A1313A">
        <w:rPr>
          <w:rFonts w:ascii="Times New Roman" w:hAnsi="Times New Roman" w:cs="Times New Roman"/>
          <w:sz w:val="26"/>
          <w:szCs w:val="26"/>
        </w:rPr>
        <w:t xml:space="preserve"> в связи с выявлением свободной от захоронений территории,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1. Признать утратившим силу постановление Администрации Одинцовского городского округа Московской области от </w:t>
      </w:r>
      <w:r w:rsidR="002B494E">
        <w:rPr>
          <w:rFonts w:ascii="Times New Roman" w:hAnsi="Times New Roman" w:cs="Times New Roman"/>
          <w:sz w:val="26"/>
          <w:szCs w:val="26"/>
        </w:rPr>
        <w:t>19.08</w:t>
      </w:r>
      <w:r w:rsidRPr="00A1313A">
        <w:rPr>
          <w:rFonts w:ascii="Times New Roman" w:hAnsi="Times New Roman" w:cs="Times New Roman"/>
          <w:sz w:val="26"/>
          <w:szCs w:val="26"/>
        </w:rPr>
        <w:t>.202</w:t>
      </w:r>
      <w:r w:rsidR="002B494E">
        <w:rPr>
          <w:rFonts w:ascii="Times New Roman" w:hAnsi="Times New Roman" w:cs="Times New Roman"/>
          <w:sz w:val="26"/>
          <w:szCs w:val="26"/>
        </w:rPr>
        <w:t>5</w:t>
      </w:r>
      <w:r w:rsidRPr="00A1313A">
        <w:rPr>
          <w:rFonts w:ascii="Times New Roman" w:hAnsi="Times New Roman" w:cs="Times New Roman"/>
          <w:sz w:val="26"/>
          <w:szCs w:val="26"/>
        </w:rPr>
        <w:t xml:space="preserve"> № </w:t>
      </w:r>
      <w:r w:rsidR="002B494E">
        <w:rPr>
          <w:rFonts w:ascii="Times New Roman" w:hAnsi="Times New Roman" w:cs="Times New Roman"/>
          <w:sz w:val="26"/>
          <w:szCs w:val="26"/>
        </w:rPr>
        <w:t>5115</w:t>
      </w:r>
      <w:r w:rsidRPr="00A1313A">
        <w:rPr>
          <w:rFonts w:ascii="Times New Roman" w:hAnsi="Times New Roman" w:cs="Times New Roman"/>
          <w:sz w:val="26"/>
          <w:szCs w:val="26"/>
        </w:rPr>
        <w:t xml:space="preserve"> «О закрытии для свободного захоронения Никольского кладбища Одинцовского городского округа Московской области».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2. Возобновить все виды захоронений на Никольском кладбище Одинцовского городского округа Московской области.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1313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5.  Контроль за выполнением настоящего постановления оставляю за собой.</w:t>
      </w: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1313A">
        <w:rPr>
          <w:rFonts w:ascii="Times New Roman" w:hAnsi="Times New Roman" w:cs="Times New Roman"/>
          <w:sz w:val="26"/>
          <w:szCs w:val="26"/>
        </w:rPr>
        <w:t xml:space="preserve">А.Р. Иванов    </w:t>
      </w:r>
    </w:p>
    <w:p w:rsidR="00833853" w:rsidRPr="007A55DE" w:rsidRDefault="00833853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33853" w:rsidRPr="007A55DE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B494E"/>
    <w:rsid w:val="002C6A0F"/>
    <w:rsid w:val="002D3FCF"/>
    <w:rsid w:val="002F4E39"/>
    <w:rsid w:val="003019C8"/>
    <w:rsid w:val="00303978"/>
    <w:rsid w:val="00313027"/>
    <w:rsid w:val="00325D78"/>
    <w:rsid w:val="0035209A"/>
    <w:rsid w:val="00402B91"/>
    <w:rsid w:val="004625C9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6F13DF"/>
    <w:rsid w:val="00774477"/>
    <w:rsid w:val="007A55DE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A1EC1"/>
    <w:rsid w:val="009C142F"/>
    <w:rsid w:val="009F00A7"/>
    <w:rsid w:val="00A07C20"/>
    <w:rsid w:val="00A1313A"/>
    <w:rsid w:val="00A82843"/>
    <w:rsid w:val="00AC52CE"/>
    <w:rsid w:val="00B13D69"/>
    <w:rsid w:val="00B16477"/>
    <w:rsid w:val="00B340E7"/>
    <w:rsid w:val="00B4125A"/>
    <w:rsid w:val="00B56DEB"/>
    <w:rsid w:val="00B621F6"/>
    <w:rsid w:val="00B66B4C"/>
    <w:rsid w:val="00B77F10"/>
    <w:rsid w:val="00BE18E3"/>
    <w:rsid w:val="00C2681B"/>
    <w:rsid w:val="00C455A7"/>
    <w:rsid w:val="00C94CCD"/>
    <w:rsid w:val="00CA5471"/>
    <w:rsid w:val="00CC28DB"/>
    <w:rsid w:val="00CC6495"/>
    <w:rsid w:val="00D37656"/>
    <w:rsid w:val="00D77A97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EC9B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ADBE-A47B-4038-B0E5-68466E53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2025-06-17T06:33:00Z</cp:lastPrinted>
  <dcterms:created xsi:type="dcterms:W3CDTF">2025-09-16T09:26:00Z</dcterms:created>
  <dcterms:modified xsi:type="dcterms:W3CDTF">2025-09-16T09:26:00Z</dcterms:modified>
</cp:coreProperties>
</file>